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D2" w:rsidRPr="005B3126" w:rsidRDefault="003F46FE">
      <w:pPr>
        <w:widowControl/>
        <w:shd w:val="clear" w:color="auto" w:fill="FFFFFF"/>
        <w:spacing w:line="520" w:lineRule="exact"/>
        <w:textAlignment w:val="baseline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附件1</w:t>
      </w:r>
    </w:p>
    <w:p w:rsidR="007B0BD2" w:rsidRDefault="003F46FE" w:rsidP="00282156">
      <w:pPr>
        <w:adjustRightInd w:val="0"/>
        <w:snapToGrid w:val="0"/>
        <w:spacing w:afterLines="50" w:after="159" w:line="50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西安工商学院实验室安全检查项目</w:t>
      </w:r>
      <w:r>
        <w:rPr>
          <w:rFonts w:eastAsia="方正小标宋简体" w:hint="eastAsia"/>
          <w:sz w:val="32"/>
          <w:szCs w:val="32"/>
        </w:rPr>
        <w:t>表</w:t>
      </w:r>
    </w:p>
    <w:tbl>
      <w:tblPr>
        <w:tblpPr w:leftFromText="180" w:rightFromText="180" w:vertAnchor="text" w:horzAnchor="margin" w:tblpY="207"/>
        <w:tblW w:w="13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4846"/>
        <w:gridCol w:w="8363"/>
      </w:tblGrid>
      <w:tr w:rsidR="007B0BD2">
        <w:trPr>
          <w:trHeight w:hRule="exact" w:val="454"/>
        </w:trPr>
        <w:tc>
          <w:tcPr>
            <w:tcW w:w="728" w:type="dxa"/>
            <w:tcMar>
              <w:left w:w="45" w:type="dxa"/>
              <w:right w:w="45" w:type="dxa"/>
            </w:tcMar>
            <w:vAlign w:val="center"/>
          </w:tcPr>
          <w:p w:rsidR="007B0BD2" w:rsidRDefault="003F46F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846" w:type="dxa"/>
            <w:tcMar>
              <w:left w:w="45" w:type="dxa"/>
              <w:right w:w="45" w:type="dxa"/>
            </w:tcMar>
            <w:vAlign w:val="center"/>
          </w:tcPr>
          <w:p w:rsidR="007B0BD2" w:rsidRDefault="003F46F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内容</w:t>
            </w:r>
          </w:p>
        </w:tc>
        <w:tc>
          <w:tcPr>
            <w:tcW w:w="8363" w:type="dxa"/>
            <w:tcMar>
              <w:left w:w="45" w:type="dxa"/>
              <w:right w:w="45" w:type="dxa"/>
            </w:tcMar>
            <w:vAlign w:val="center"/>
          </w:tcPr>
          <w:p w:rsidR="007B0BD2" w:rsidRDefault="003F46FE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检查要点</w:t>
            </w:r>
          </w:p>
        </w:tc>
      </w:tr>
      <w:tr w:rsidR="007B0BD2">
        <w:trPr>
          <w:trHeight w:hRule="exact" w:val="680"/>
        </w:trPr>
        <w:tc>
          <w:tcPr>
            <w:tcW w:w="728" w:type="dxa"/>
            <w:tcMar>
              <w:left w:w="45" w:type="dxa"/>
              <w:right w:w="45" w:type="dxa"/>
            </w:tcMar>
            <w:vAlign w:val="center"/>
          </w:tcPr>
          <w:p w:rsidR="007B0BD2" w:rsidRDefault="003F46F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4846" w:type="dxa"/>
            <w:tcMar>
              <w:left w:w="45" w:type="dxa"/>
              <w:right w:w="45" w:type="dxa"/>
            </w:tcMar>
            <w:vAlign w:val="center"/>
          </w:tcPr>
          <w:p w:rsidR="007B0BD2" w:rsidRDefault="003F46F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Cs w:val="21"/>
              </w:rPr>
              <w:t>实验</w:t>
            </w:r>
            <w:r>
              <w:rPr>
                <w:kern w:val="0"/>
                <w:szCs w:val="21"/>
              </w:rPr>
              <w:t>室</w:t>
            </w:r>
            <w:r>
              <w:rPr>
                <w:rFonts w:hint="eastAsia"/>
                <w:kern w:val="0"/>
                <w:szCs w:val="21"/>
              </w:rPr>
              <w:t>房间须建立自检</w:t>
            </w:r>
            <w:proofErr w:type="gramStart"/>
            <w:r>
              <w:rPr>
                <w:rFonts w:hint="eastAsia"/>
                <w:kern w:val="0"/>
                <w:szCs w:val="21"/>
              </w:rPr>
              <w:t>自查台</w:t>
            </w:r>
            <w:proofErr w:type="gramEnd"/>
            <w:r>
              <w:rPr>
                <w:rFonts w:hint="eastAsia"/>
                <w:kern w:val="0"/>
                <w:szCs w:val="21"/>
              </w:rPr>
              <w:t>账</w:t>
            </w:r>
          </w:p>
        </w:tc>
        <w:tc>
          <w:tcPr>
            <w:tcW w:w="8363" w:type="dxa"/>
            <w:tcMar>
              <w:left w:w="45" w:type="dxa"/>
              <w:right w:w="45" w:type="dxa"/>
            </w:tcMar>
            <w:vAlign w:val="center"/>
          </w:tcPr>
          <w:p w:rsidR="007B0BD2" w:rsidRDefault="003F46F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实验室管理员每天是否</w:t>
            </w:r>
            <w:r>
              <w:rPr>
                <w:bCs/>
                <w:kern w:val="0"/>
                <w:szCs w:val="21"/>
              </w:rPr>
              <w:t>检查水电气门窗等，并</w:t>
            </w:r>
            <w:r>
              <w:rPr>
                <w:rFonts w:hint="eastAsia"/>
                <w:bCs/>
                <w:kern w:val="0"/>
                <w:szCs w:val="21"/>
              </w:rPr>
              <w:t>留存记录</w:t>
            </w:r>
          </w:p>
        </w:tc>
      </w:tr>
      <w:tr w:rsidR="007B0BD2">
        <w:trPr>
          <w:trHeight w:hRule="exact" w:val="680"/>
        </w:trPr>
        <w:tc>
          <w:tcPr>
            <w:tcW w:w="728" w:type="dxa"/>
            <w:tcMar>
              <w:left w:w="45" w:type="dxa"/>
              <w:right w:w="45" w:type="dxa"/>
            </w:tcMar>
            <w:vAlign w:val="center"/>
          </w:tcPr>
          <w:p w:rsidR="007B0BD2" w:rsidRDefault="003F46FE">
            <w:pPr>
              <w:widowControl/>
              <w:spacing w:line="300" w:lineRule="exact"/>
              <w:jc w:val="center"/>
              <w:rPr>
                <w:rFonts w:eastAsia="等线"/>
                <w:szCs w:val="21"/>
              </w:rPr>
            </w:pPr>
            <w:r>
              <w:rPr>
                <w:rFonts w:eastAsia="等线" w:hint="eastAsia"/>
                <w:szCs w:val="21"/>
              </w:rPr>
              <w:t>2</w:t>
            </w:r>
          </w:p>
        </w:tc>
        <w:tc>
          <w:tcPr>
            <w:tcW w:w="4846" w:type="dxa"/>
            <w:tcMar>
              <w:left w:w="45" w:type="dxa"/>
              <w:right w:w="45" w:type="dxa"/>
            </w:tcMar>
            <w:vAlign w:val="center"/>
          </w:tcPr>
          <w:p w:rsidR="007B0BD2" w:rsidRDefault="003F46F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实验日志、实验室日常运行记录</w:t>
            </w:r>
          </w:p>
        </w:tc>
        <w:tc>
          <w:tcPr>
            <w:tcW w:w="8363" w:type="dxa"/>
            <w:tcMar>
              <w:left w:w="45" w:type="dxa"/>
              <w:right w:w="45" w:type="dxa"/>
            </w:tcMar>
            <w:vAlign w:val="center"/>
          </w:tcPr>
          <w:p w:rsidR="007B0BD2" w:rsidRDefault="003F46F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实验教师是否规范填写实验日志及实验室日常运行记录</w:t>
            </w:r>
          </w:p>
        </w:tc>
      </w:tr>
      <w:tr w:rsidR="007B0BD2">
        <w:trPr>
          <w:trHeight w:hRule="exact" w:val="680"/>
        </w:trPr>
        <w:tc>
          <w:tcPr>
            <w:tcW w:w="728" w:type="dxa"/>
            <w:tcMar>
              <w:left w:w="45" w:type="dxa"/>
              <w:right w:w="45" w:type="dxa"/>
            </w:tcMar>
            <w:vAlign w:val="center"/>
          </w:tcPr>
          <w:p w:rsidR="007B0BD2" w:rsidRDefault="003F46F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eastAsia="等线" w:hint="eastAsia"/>
                <w:szCs w:val="21"/>
              </w:rPr>
              <w:t>3</w:t>
            </w:r>
          </w:p>
        </w:tc>
        <w:tc>
          <w:tcPr>
            <w:tcW w:w="4846" w:type="dxa"/>
            <w:tcMar>
              <w:left w:w="45" w:type="dxa"/>
              <w:right w:w="45" w:type="dxa"/>
            </w:tcMar>
            <w:vAlign w:val="center"/>
          </w:tcPr>
          <w:p w:rsidR="007B0BD2" w:rsidRDefault="003F46FE"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实验场所外应张贴安全信息牌</w:t>
            </w:r>
          </w:p>
        </w:tc>
        <w:tc>
          <w:tcPr>
            <w:tcW w:w="8363" w:type="dxa"/>
            <w:tcMar>
              <w:left w:w="45" w:type="dxa"/>
              <w:right w:w="45" w:type="dxa"/>
            </w:tcMar>
            <w:vAlign w:val="center"/>
          </w:tcPr>
          <w:p w:rsidR="007B0BD2" w:rsidRDefault="003F46F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每个房间门口挂有安全信息牌，信息包括：安全风险点的警示标识、安全责任人、涉及危险类别、防护措施和有效的应急联系电话等，并及时更新</w:t>
            </w:r>
          </w:p>
        </w:tc>
      </w:tr>
      <w:tr w:rsidR="007B0BD2">
        <w:trPr>
          <w:trHeight w:hRule="exact" w:val="680"/>
        </w:trPr>
        <w:tc>
          <w:tcPr>
            <w:tcW w:w="728" w:type="dxa"/>
            <w:tcMar>
              <w:left w:w="45" w:type="dxa"/>
              <w:right w:w="45" w:type="dxa"/>
            </w:tcMar>
            <w:vAlign w:val="center"/>
          </w:tcPr>
          <w:p w:rsidR="007B0BD2" w:rsidRDefault="003F46FE">
            <w:pPr>
              <w:widowControl/>
              <w:spacing w:line="300" w:lineRule="exact"/>
              <w:jc w:val="center"/>
              <w:rPr>
                <w:rFonts w:eastAsia="等线"/>
                <w:szCs w:val="21"/>
              </w:rPr>
            </w:pPr>
            <w:r>
              <w:rPr>
                <w:rFonts w:eastAsia="等线" w:hint="eastAsia"/>
                <w:szCs w:val="21"/>
              </w:rPr>
              <w:t>4</w:t>
            </w:r>
          </w:p>
        </w:tc>
        <w:tc>
          <w:tcPr>
            <w:tcW w:w="4846" w:type="dxa"/>
            <w:tcMar>
              <w:left w:w="45" w:type="dxa"/>
              <w:right w:w="45" w:type="dxa"/>
            </w:tcMar>
            <w:vAlign w:val="center"/>
          </w:tcPr>
          <w:p w:rsidR="007B0BD2" w:rsidRDefault="003F46FE"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实验室内悬挂实验室相关制度</w:t>
            </w:r>
          </w:p>
        </w:tc>
        <w:tc>
          <w:tcPr>
            <w:tcW w:w="8363" w:type="dxa"/>
            <w:tcMar>
              <w:left w:w="45" w:type="dxa"/>
              <w:right w:w="45" w:type="dxa"/>
            </w:tcMar>
            <w:vAlign w:val="center"/>
          </w:tcPr>
          <w:p w:rsidR="007B0BD2" w:rsidRDefault="003F46FE"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实验室内是否悬挂实验教师职责、安全制度、学生实验守则、仪器设备管理制度及设备损坏、丢失赔偿制度</w:t>
            </w:r>
          </w:p>
        </w:tc>
      </w:tr>
      <w:tr w:rsidR="007B0BD2">
        <w:trPr>
          <w:trHeight w:hRule="exact" w:val="680"/>
        </w:trPr>
        <w:tc>
          <w:tcPr>
            <w:tcW w:w="728" w:type="dxa"/>
            <w:tcMar>
              <w:left w:w="45" w:type="dxa"/>
              <w:right w:w="45" w:type="dxa"/>
            </w:tcMar>
            <w:vAlign w:val="center"/>
          </w:tcPr>
          <w:p w:rsidR="007B0BD2" w:rsidRDefault="003F46FE">
            <w:pPr>
              <w:spacing w:line="300" w:lineRule="exact"/>
              <w:jc w:val="center"/>
              <w:rPr>
                <w:rFonts w:eastAsia="等线"/>
                <w:szCs w:val="21"/>
              </w:rPr>
            </w:pPr>
            <w:r>
              <w:rPr>
                <w:rFonts w:eastAsia="等线" w:hint="eastAsia"/>
                <w:szCs w:val="21"/>
              </w:rPr>
              <w:t>5</w:t>
            </w:r>
          </w:p>
        </w:tc>
        <w:tc>
          <w:tcPr>
            <w:tcW w:w="4846" w:type="dxa"/>
            <w:tcMar>
              <w:left w:w="45" w:type="dxa"/>
              <w:right w:w="45" w:type="dxa"/>
            </w:tcMar>
            <w:vAlign w:val="center"/>
          </w:tcPr>
          <w:p w:rsidR="007B0BD2" w:rsidRDefault="003F46FE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实验室内环境整洁卫生有序</w:t>
            </w:r>
          </w:p>
        </w:tc>
        <w:tc>
          <w:tcPr>
            <w:tcW w:w="8363" w:type="dxa"/>
            <w:tcMar>
              <w:left w:w="45" w:type="dxa"/>
              <w:right w:w="45" w:type="dxa"/>
            </w:tcMar>
            <w:vAlign w:val="center"/>
          </w:tcPr>
          <w:p w:rsidR="007B0BD2" w:rsidRDefault="003F46FE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实验室物品摆放有序，卫生状况良好，实验完毕物品归位，无废弃物品、不放无关物品；</w:t>
            </w:r>
            <w:r>
              <w:rPr>
                <w:rFonts w:hint="eastAsia"/>
                <w:kern w:val="0"/>
                <w:szCs w:val="21"/>
              </w:rPr>
              <w:t>不在实验室睡觉过夜，不存放和烧煮食物、饮食，禁止吸烟、不使用可燃性蚊香</w:t>
            </w:r>
          </w:p>
        </w:tc>
      </w:tr>
      <w:tr w:rsidR="007B0BD2">
        <w:trPr>
          <w:trHeight w:hRule="exact" w:val="680"/>
        </w:trPr>
        <w:tc>
          <w:tcPr>
            <w:tcW w:w="728" w:type="dxa"/>
            <w:tcMar>
              <w:left w:w="45" w:type="dxa"/>
              <w:right w:w="45" w:type="dxa"/>
            </w:tcMar>
            <w:vAlign w:val="center"/>
          </w:tcPr>
          <w:p w:rsidR="007B0BD2" w:rsidRDefault="003F46FE">
            <w:pPr>
              <w:spacing w:line="300" w:lineRule="exact"/>
              <w:jc w:val="center"/>
              <w:rPr>
                <w:rFonts w:eastAsia="等线"/>
                <w:szCs w:val="21"/>
              </w:rPr>
            </w:pPr>
            <w:r>
              <w:rPr>
                <w:rFonts w:eastAsia="等线" w:hint="eastAsia"/>
                <w:szCs w:val="21"/>
              </w:rPr>
              <w:t>6</w:t>
            </w:r>
          </w:p>
        </w:tc>
        <w:tc>
          <w:tcPr>
            <w:tcW w:w="4846" w:type="dxa"/>
            <w:tcMar>
              <w:left w:w="45" w:type="dxa"/>
              <w:right w:w="45" w:type="dxa"/>
            </w:tcMar>
            <w:vAlign w:val="center"/>
          </w:tcPr>
          <w:p w:rsidR="007B0BD2" w:rsidRDefault="003F46F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实验室消防通道通畅，公共场所不堆放仪器和物品</w:t>
            </w:r>
          </w:p>
        </w:tc>
        <w:tc>
          <w:tcPr>
            <w:tcW w:w="8363" w:type="dxa"/>
            <w:tcMar>
              <w:left w:w="45" w:type="dxa"/>
              <w:right w:w="45" w:type="dxa"/>
            </w:tcMar>
            <w:vAlign w:val="center"/>
          </w:tcPr>
          <w:p w:rsidR="007B0BD2" w:rsidRDefault="003F46F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保持消防通道通畅</w:t>
            </w:r>
          </w:p>
        </w:tc>
      </w:tr>
      <w:tr w:rsidR="007B0BD2">
        <w:trPr>
          <w:trHeight w:hRule="exact" w:val="680"/>
        </w:trPr>
        <w:tc>
          <w:tcPr>
            <w:tcW w:w="728" w:type="dxa"/>
            <w:tcMar>
              <w:left w:w="45" w:type="dxa"/>
              <w:right w:w="45" w:type="dxa"/>
            </w:tcMar>
            <w:vAlign w:val="center"/>
          </w:tcPr>
          <w:p w:rsidR="007B0BD2" w:rsidRDefault="003F46FE">
            <w:pPr>
              <w:spacing w:line="300" w:lineRule="exact"/>
              <w:jc w:val="center"/>
              <w:rPr>
                <w:rFonts w:eastAsia="等线"/>
                <w:szCs w:val="21"/>
              </w:rPr>
            </w:pPr>
            <w:r>
              <w:rPr>
                <w:rFonts w:eastAsia="等线" w:hint="eastAsia"/>
                <w:szCs w:val="21"/>
              </w:rPr>
              <w:t>7</w:t>
            </w:r>
          </w:p>
        </w:tc>
        <w:tc>
          <w:tcPr>
            <w:tcW w:w="4846" w:type="dxa"/>
            <w:tcMar>
              <w:left w:w="45" w:type="dxa"/>
              <w:right w:w="45" w:type="dxa"/>
            </w:tcMar>
            <w:vAlign w:val="center"/>
          </w:tcPr>
          <w:p w:rsidR="007B0BD2" w:rsidRDefault="003F46FE"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实验室所有房间均须配有应急备用钥匙</w:t>
            </w:r>
          </w:p>
        </w:tc>
        <w:tc>
          <w:tcPr>
            <w:tcW w:w="8363" w:type="dxa"/>
            <w:tcMar>
              <w:left w:w="45" w:type="dxa"/>
              <w:right w:w="45" w:type="dxa"/>
            </w:tcMar>
            <w:vAlign w:val="center"/>
          </w:tcPr>
          <w:p w:rsidR="007B0BD2" w:rsidRDefault="003F46FE">
            <w:pPr>
              <w:widowControl/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应急备用钥匙需集中存放、统一管理，应急时方便取用</w:t>
            </w:r>
          </w:p>
        </w:tc>
      </w:tr>
      <w:tr w:rsidR="007B0BD2">
        <w:trPr>
          <w:trHeight w:hRule="exact" w:val="680"/>
        </w:trPr>
        <w:tc>
          <w:tcPr>
            <w:tcW w:w="728" w:type="dxa"/>
            <w:tcMar>
              <w:left w:w="45" w:type="dxa"/>
              <w:right w:w="45" w:type="dxa"/>
            </w:tcMar>
            <w:vAlign w:val="center"/>
          </w:tcPr>
          <w:p w:rsidR="007B0BD2" w:rsidRDefault="003F46FE">
            <w:pPr>
              <w:spacing w:line="300" w:lineRule="exact"/>
              <w:jc w:val="center"/>
              <w:rPr>
                <w:rFonts w:eastAsia="等线"/>
                <w:szCs w:val="21"/>
              </w:rPr>
            </w:pPr>
            <w:r>
              <w:rPr>
                <w:rFonts w:eastAsia="等线" w:hint="eastAsia"/>
                <w:szCs w:val="21"/>
              </w:rPr>
              <w:t>8</w:t>
            </w:r>
          </w:p>
        </w:tc>
        <w:tc>
          <w:tcPr>
            <w:tcW w:w="4846" w:type="dxa"/>
            <w:tcMar>
              <w:left w:w="45" w:type="dxa"/>
              <w:right w:w="45" w:type="dxa"/>
            </w:tcMar>
            <w:vAlign w:val="center"/>
          </w:tcPr>
          <w:p w:rsidR="007B0BD2" w:rsidRDefault="003F46FE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危险性实验室应配备急救物品</w:t>
            </w:r>
          </w:p>
        </w:tc>
        <w:tc>
          <w:tcPr>
            <w:tcW w:w="8363" w:type="dxa"/>
            <w:tcMar>
              <w:left w:w="45" w:type="dxa"/>
              <w:right w:w="45" w:type="dxa"/>
            </w:tcMar>
            <w:vAlign w:val="center"/>
          </w:tcPr>
          <w:p w:rsidR="007B0BD2" w:rsidRDefault="003F46FE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定期检查药品是否在保质期内</w:t>
            </w:r>
          </w:p>
        </w:tc>
      </w:tr>
      <w:tr w:rsidR="007B0BD2">
        <w:trPr>
          <w:trHeight w:hRule="exact" w:val="680"/>
        </w:trPr>
        <w:tc>
          <w:tcPr>
            <w:tcW w:w="728" w:type="dxa"/>
            <w:tcMar>
              <w:left w:w="45" w:type="dxa"/>
              <w:right w:w="45" w:type="dxa"/>
            </w:tcMar>
            <w:vAlign w:val="center"/>
          </w:tcPr>
          <w:p w:rsidR="007B0BD2" w:rsidRDefault="003F46FE">
            <w:pPr>
              <w:spacing w:line="300" w:lineRule="exact"/>
              <w:jc w:val="center"/>
              <w:rPr>
                <w:rFonts w:eastAsia="等线"/>
                <w:szCs w:val="21"/>
              </w:rPr>
            </w:pPr>
            <w:r>
              <w:rPr>
                <w:rFonts w:eastAsia="等线" w:hint="eastAsia"/>
                <w:szCs w:val="21"/>
              </w:rPr>
              <w:t>9</w:t>
            </w:r>
          </w:p>
        </w:tc>
        <w:tc>
          <w:tcPr>
            <w:tcW w:w="4846" w:type="dxa"/>
            <w:tcMar>
              <w:left w:w="45" w:type="dxa"/>
              <w:right w:w="45" w:type="dxa"/>
            </w:tcMar>
            <w:vAlign w:val="center"/>
          </w:tcPr>
          <w:p w:rsidR="007B0BD2" w:rsidRDefault="003F46FE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实验室应配备合适的灭火设备</w:t>
            </w:r>
          </w:p>
        </w:tc>
        <w:tc>
          <w:tcPr>
            <w:tcW w:w="8363" w:type="dxa"/>
            <w:tcMar>
              <w:left w:w="45" w:type="dxa"/>
              <w:right w:w="45" w:type="dxa"/>
            </w:tcMar>
            <w:vAlign w:val="center"/>
          </w:tcPr>
          <w:p w:rsidR="007B0BD2" w:rsidRDefault="003F46FE">
            <w:pPr>
              <w:widowControl/>
              <w:spacing w:line="30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烟感</w:t>
            </w:r>
            <w:r>
              <w:rPr>
                <w:rFonts w:ascii="宋体" w:hAnsi="宋体"/>
                <w:kern w:val="0"/>
                <w:szCs w:val="21"/>
              </w:rPr>
              <w:t>报警器、</w:t>
            </w:r>
            <w:r>
              <w:rPr>
                <w:rFonts w:ascii="宋体" w:hAnsi="宋体" w:hint="eastAsia"/>
                <w:kern w:val="0"/>
                <w:szCs w:val="21"/>
              </w:rPr>
              <w:t>灭火器应正常有效、</w:t>
            </w:r>
            <w:r>
              <w:rPr>
                <w:rFonts w:ascii="宋体" w:hAnsi="宋体"/>
                <w:kern w:val="0"/>
                <w:szCs w:val="21"/>
              </w:rPr>
              <w:t>方便取用</w:t>
            </w:r>
            <w:r>
              <w:rPr>
                <w:rFonts w:ascii="宋体" w:hAnsi="宋体" w:hint="eastAsia"/>
                <w:kern w:val="0"/>
                <w:szCs w:val="21"/>
              </w:rPr>
              <w:t>；灭火器种类配置正确；灭火器在有效期内（压力指针</w:t>
            </w:r>
            <w:r>
              <w:rPr>
                <w:rFonts w:ascii="宋体" w:hAnsi="宋体"/>
                <w:kern w:val="0"/>
                <w:szCs w:val="21"/>
              </w:rPr>
              <w:t>位置</w:t>
            </w:r>
            <w:r>
              <w:rPr>
                <w:rFonts w:ascii="宋体" w:hAnsi="宋体" w:hint="eastAsia"/>
                <w:kern w:val="0"/>
                <w:szCs w:val="21"/>
              </w:rPr>
              <w:t>正常等），安全销（拉针）正常，瓶身无破损、腐蚀</w:t>
            </w:r>
          </w:p>
        </w:tc>
      </w:tr>
      <w:tr w:rsidR="007B0BD2">
        <w:trPr>
          <w:trHeight w:hRule="exact" w:val="1168"/>
        </w:trPr>
        <w:tc>
          <w:tcPr>
            <w:tcW w:w="728" w:type="dxa"/>
            <w:tcMar>
              <w:left w:w="45" w:type="dxa"/>
              <w:right w:w="45" w:type="dxa"/>
            </w:tcMar>
            <w:vAlign w:val="center"/>
          </w:tcPr>
          <w:p w:rsidR="007B0BD2" w:rsidRDefault="003F46F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10</w:t>
            </w:r>
          </w:p>
        </w:tc>
        <w:tc>
          <w:tcPr>
            <w:tcW w:w="4846" w:type="dxa"/>
            <w:tcMar>
              <w:left w:w="45" w:type="dxa"/>
              <w:right w:w="45" w:type="dxa"/>
            </w:tcMar>
            <w:vAlign w:val="center"/>
          </w:tcPr>
          <w:p w:rsidR="007B0BD2" w:rsidRDefault="003F46FE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紧急逃生疏散路线通畅</w:t>
            </w:r>
          </w:p>
        </w:tc>
        <w:tc>
          <w:tcPr>
            <w:tcW w:w="8363" w:type="dxa"/>
            <w:tcMar>
              <w:left w:w="45" w:type="dxa"/>
              <w:right w:w="45" w:type="dxa"/>
            </w:tcMar>
            <w:vAlign w:val="center"/>
          </w:tcPr>
          <w:p w:rsidR="007B0BD2" w:rsidRDefault="003F46FE">
            <w:pPr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在显著位置张贴有紧急逃生疏散路线图，疏散路线图的逃生路线应有二条（含）以上；路线与现场情况符合；主要逃生路径（室内、楼梯、通道和出口处）有足够的紧急照明灯，功能正常</w:t>
            </w:r>
            <w:r>
              <w:rPr>
                <w:rFonts w:ascii="宋体" w:hAnsi="宋体" w:hint="eastAsia"/>
                <w:kern w:val="0"/>
              </w:rPr>
              <w:t>，并设置有效标识指示逃生方向；</w:t>
            </w:r>
            <w:r>
              <w:rPr>
                <w:rFonts w:ascii="宋体" w:hAnsi="宋体" w:hint="eastAsia"/>
                <w:kern w:val="0"/>
                <w:szCs w:val="21"/>
              </w:rPr>
              <w:t>师生应熟悉紧急疏散路线及火场逃生注意事项</w:t>
            </w:r>
          </w:p>
        </w:tc>
      </w:tr>
      <w:tr w:rsidR="007B0BD2">
        <w:trPr>
          <w:trHeight w:hRule="exact" w:val="680"/>
        </w:trPr>
        <w:tc>
          <w:tcPr>
            <w:tcW w:w="728" w:type="dxa"/>
            <w:tcMar>
              <w:left w:w="45" w:type="dxa"/>
              <w:right w:w="45" w:type="dxa"/>
            </w:tcMar>
            <w:vAlign w:val="center"/>
          </w:tcPr>
          <w:p w:rsidR="007B0BD2" w:rsidRDefault="003F46F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4846" w:type="dxa"/>
            <w:tcMar>
              <w:left w:w="45" w:type="dxa"/>
              <w:right w:w="45" w:type="dxa"/>
            </w:tcMar>
            <w:vAlign w:val="center"/>
          </w:tcPr>
          <w:p w:rsidR="007B0BD2" w:rsidRDefault="003F46FE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监控系统运转正常</w:t>
            </w:r>
          </w:p>
        </w:tc>
        <w:tc>
          <w:tcPr>
            <w:tcW w:w="8363" w:type="dxa"/>
            <w:tcMar>
              <w:left w:w="45" w:type="dxa"/>
              <w:right w:w="45" w:type="dxa"/>
            </w:tcMar>
            <w:vAlign w:val="center"/>
          </w:tcPr>
          <w:p w:rsidR="007B0BD2" w:rsidRDefault="003F46FE">
            <w:pPr>
              <w:widowControl/>
              <w:spacing w:line="30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监控不留死角，图像清晰</w:t>
            </w:r>
          </w:p>
        </w:tc>
      </w:tr>
      <w:tr w:rsidR="007B0BD2">
        <w:trPr>
          <w:trHeight w:hRule="exact" w:val="1967"/>
        </w:trPr>
        <w:tc>
          <w:tcPr>
            <w:tcW w:w="728" w:type="dxa"/>
            <w:tcMar>
              <w:left w:w="45" w:type="dxa"/>
              <w:right w:w="45" w:type="dxa"/>
            </w:tcMar>
            <w:vAlign w:val="center"/>
          </w:tcPr>
          <w:p w:rsidR="007B0BD2" w:rsidRDefault="003F46F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4846" w:type="dxa"/>
            <w:tcMar>
              <w:left w:w="45" w:type="dxa"/>
              <w:right w:w="45" w:type="dxa"/>
            </w:tcMar>
            <w:vAlign w:val="center"/>
          </w:tcPr>
          <w:p w:rsidR="007B0BD2" w:rsidRDefault="003F46F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实验室用电安全</w:t>
            </w:r>
          </w:p>
        </w:tc>
        <w:tc>
          <w:tcPr>
            <w:tcW w:w="8363" w:type="dxa"/>
            <w:tcMar>
              <w:left w:w="45" w:type="dxa"/>
              <w:right w:w="45" w:type="dxa"/>
            </w:tcMar>
            <w:vAlign w:val="center"/>
          </w:tcPr>
          <w:p w:rsidR="007B0BD2" w:rsidRDefault="003F46FE">
            <w:pPr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实验室电</w:t>
            </w:r>
            <w:r>
              <w:rPr>
                <w:kern w:val="0"/>
                <w:szCs w:val="21"/>
              </w:rPr>
              <w:t>容量、插头插座</w:t>
            </w:r>
            <w:r>
              <w:rPr>
                <w:rFonts w:hint="eastAsia"/>
                <w:kern w:val="0"/>
                <w:szCs w:val="21"/>
              </w:rPr>
              <w:t>与</w:t>
            </w:r>
            <w:r>
              <w:rPr>
                <w:kern w:val="0"/>
                <w:szCs w:val="21"/>
              </w:rPr>
              <w:t>用电设备功率需匹配，不得私自改装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kern w:val="0"/>
                <w:szCs w:val="21"/>
              </w:rPr>
              <w:t>电源插座须固定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kern w:val="0"/>
                <w:szCs w:val="21"/>
              </w:rPr>
              <w:t>电气设备</w:t>
            </w:r>
            <w:r>
              <w:rPr>
                <w:rFonts w:hint="eastAsia"/>
                <w:kern w:val="0"/>
                <w:szCs w:val="21"/>
              </w:rPr>
              <w:t>应配备</w:t>
            </w:r>
            <w:r>
              <w:rPr>
                <w:kern w:val="0"/>
                <w:szCs w:val="21"/>
              </w:rPr>
              <w:t>空气开关和漏电保护器</w:t>
            </w:r>
            <w:r>
              <w:rPr>
                <w:rFonts w:hint="eastAsia"/>
                <w:kern w:val="0"/>
                <w:szCs w:val="21"/>
              </w:rPr>
              <w:t>；</w:t>
            </w:r>
            <w:proofErr w:type="gramStart"/>
            <w:r>
              <w:rPr>
                <w:kern w:val="0"/>
                <w:szCs w:val="21"/>
              </w:rPr>
              <w:t>不</w:t>
            </w:r>
            <w:proofErr w:type="gramEnd"/>
            <w:r>
              <w:rPr>
                <w:rFonts w:hint="eastAsia"/>
                <w:kern w:val="0"/>
                <w:szCs w:val="21"/>
              </w:rPr>
              <w:t>私自</w:t>
            </w:r>
            <w:r>
              <w:rPr>
                <w:kern w:val="0"/>
                <w:szCs w:val="21"/>
              </w:rPr>
              <w:t>乱拉乱接电线</w:t>
            </w:r>
            <w:r>
              <w:rPr>
                <w:rFonts w:hint="eastAsia"/>
                <w:kern w:val="0"/>
                <w:szCs w:val="21"/>
              </w:rPr>
              <w:t>电缆</w:t>
            </w:r>
            <w:r>
              <w:rPr>
                <w:kern w:val="0"/>
                <w:szCs w:val="21"/>
              </w:rPr>
              <w:t>，不使用老化的线</w:t>
            </w:r>
            <w:r>
              <w:rPr>
                <w:rFonts w:hint="eastAsia"/>
                <w:kern w:val="0"/>
                <w:szCs w:val="21"/>
              </w:rPr>
              <w:t>缆</w:t>
            </w:r>
            <w:r>
              <w:rPr>
                <w:kern w:val="0"/>
                <w:szCs w:val="21"/>
              </w:rPr>
              <w:t>、花线和木质配电板</w:t>
            </w:r>
            <w:r>
              <w:rPr>
                <w:rFonts w:hint="eastAsia"/>
                <w:kern w:val="0"/>
                <w:szCs w:val="21"/>
              </w:rPr>
              <w:t>；禁止多个接线板串接供电，接线板不宜直接置于地面</w:t>
            </w:r>
            <w:r>
              <w:rPr>
                <w:rFonts w:ascii="宋体" w:hAnsi="宋体" w:hint="eastAsia"/>
                <w:kern w:val="0"/>
              </w:rPr>
              <w:t>，禁止使用有破损的接线板；</w:t>
            </w:r>
            <w:r>
              <w:rPr>
                <w:kern w:val="0"/>
                <w:szCs w:val="21"/>
              </w:rPr>
              <w:t>电线接头绝缘可靠，无裸露连接线，</w:t>
            </w:r>
            <w:r>
              <w:rPr>
                <w:rFonts w:hint="eastAsia"/>
                <w:kern w:val="0"/>
                <w:szCs w:val="21"/>
              </w:rPr>
              <w:t>穿越通道的</w:t>
            </w:r>
            <w:r>
              <w:rPr>
                <w:kern w:val="0"/>
                <w:szCs w:val="21"/>
              </w:rPr>
              <w:t>线缆应有盖板或护套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kern w:val="0"/>
                <w:szCs w:val="21"/>
              </w:rPr>
              <w:t>大功率仪器（包括空调等）</w:t>
            </w:r>
            <w:r>
              <w:rPr>
                <w:rFonts w:hint="eastAsia"/>
                <w:kern w:val="0"/>
                <w:szCs w:val="21"/>
              </w:rPr>
              <w:t>使用</w:t>
            </w:r>
            <w:r>
              <w:rPr>
                <w:kern w:val="0"/>
                <w:szCs w:val="21"/>
              </w:rPr>
              <w:t>专用插座</w:t>
            </w: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不</w:t>
            </w:r>
            <w:r>
              <w:rPr>
                <w:rFonts w:hint="eastAsia"/>
                <w:kern w:val="0"/>
                <w:szCs w:val="21"/>
              </w:rPr>
              <w:t>可</w:t>
            </w:r>
            <w:r>
              <w:rPr>
                <w:kern w:val="0"/>
                <w:szCs w:val="21"/>
              </w:rPr>
              <w:t>使用接线板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，用电负荷满足要求；</w:t>
            </w:r>
            <w:r>
              <w:rPr>
                <w:rFonts w:hint="eastAsia"/>
                <w:kern w:val="0"/>
                <w:szCs w:val="21"/>
              </w:rPr>
              <w:t>电器</w:t>
            </w:r>
            <w:r>
              <w:rPr>
                <w:kern w:val="0"/>
                <w:szCs w:val="21"/>
              </w:rPr>
              <w:t>长期不用时，应切断电源</w:t>
            </w:r>
          </w:p>
        </w:tc>
      </w:tr>
      <w:tr w:rsidR="007B0BD2">
        <w:trPr>
          <w:trHeight w:hRule="exact" w:val="850"/>
        </w:trPr>
        <w:tc>
          <w:tcPr>
            <w:tcW w:w="728" w:type="dxa"/>
            <w:tcMar>
              <w:left w:w="45" w:type="dxa"/>
              <w:right w:w="45" w:type="dxa"/>
            </w:tcMar>
            <w:vAlign w:val="center"/>
          </w:tcPr>
          <w:p w:rsidR="007B0BD2" w:rsidRDefault="003F46F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</w:t>
            </w:r>
          </w:p>
        </w:tc>
        <w:tc>
          <w:tcPr>
            <w:tcW w:w="4846" w:type="dxa"/>
            <w:tcMar>
              <w:left w:w="45" w:type="dxa"/>
              <w:right w:w="45" w:type="dxa"/>
            </w:tcMar>
            <w:vAlign w:val="center"/>
          </w:tcPr>
          <w:p w:rsidR="007B0BD2" w:rsidRDefault="003F46F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给</w:t>
            </w:r>
            <w:r>
              <w:rPr>
                <w:kern w:val="0"/>
                <w:szCs w:val="21"/>
              </w:rPr>
              <w:t>水、</w:t>
            </w:r>
            <w:r>
              <w:rPr>
                <w:rFonts w:hint="eastAsia"/>
                <w:kern w:val="0"/>
                <w:szCs w:val="21"/>
              </w:rPr>
              <w:t>排水系统运行正常</w:t>
            </w:r>
          </w:p>
        </w:tc>
        <w:tc>
          <w:tcPr>
            <w:tcW w:w="8363" w:type="dxa"/>
            <w:tcMar>
              <w:left w:w="45" w:type="dxa"/>
              <w:right w:w="45" w:type="dxa"/>
            </w:tcMar>
            <w:vAlign w:val="center"/>
          </w:tcPr>
          <w:p w:rsidR="007B0BD2" w:rsidRDefault="003F46F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水槽、</w:t>
            </w:r>
            <w:r>
              <w:rPr>
                <w:kern w:val="0"/>
                <w:szCs w:val="21"/>
              </w:rPr>
              <w:t>地漏及下水道畅通，水龙头、上下水管无破损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kern w:val="0"/>
                <w:szCs w:val="21"/>
              </w:rPr>
              <w:t>各类</w:t>
            </w:r>
            <w:r>
              <w:rPr>
                <w:rFonts w:hint="eastAsia"/>
                <w:kern w:val="0"/>
                <w:szCs w:val="21"/>
              </w:rPr>
              <w:t>连</w:t>
            </w:r>
            <w:r>
              <w:rPr>
                <w:kern w:val="0"/>
                <w:szCs w:val="21"/>
              </w:rPr>
              <w:t>接管无老化破损（特别是冷却冷凝系统的橡胶管接口处）</w:t>
            </w:r>
            <w:r>
              <w:rPr>
                <w:rFonts w:hint="eastAsia"/>
                <w:kern w:val="0"/>
                <w:szCs w:val="21"/>
              </w:rPr>
              <w:t>；各</w:t>
            </w:r>
            <w:r>
              <w:rPr>
                <w:kern w:val="0"/>
                <w:szCs w:val="21"/>
              </w:rPr>
              <w:t>楼层及实验室</w:t>
            </w:r>
            <w:r>
              <w:rPr>
                <w:rFonts w:hint="eastAsia"/>
                <w:kern w:val="0"/>
                <w:szCs w:val="21"/>
              </w:rPr>
              <w:t>的各级水管</w:t>
            </w:r>
            <w:r>
              <w:rPr>
                <w:kern w:val="0"/>
                <w:szCs w:val="21"/>
              </w:rPr>
              <w:t>总阀</w:t>
            </w:r>
            <w:r>
              <w:rPr>
                <w:rFonts w:hint="eastAsia"/>
                <w:kern w:val="0"/>
                <w:szCs w:val="21"/>
              </w:rPr>
              <w:t>需有</w:t>
            </w:r>
            <w:r>
              <w:rPr>
                <w:kern w:val="0"/>
                <w:szCs w:val="21"/>
              </w:rPr>
              <w:t>明显的标识</w:t>
            </w:r>
          </w:p>
        </w:tc>
      </w:tr>
      <w:tr w:rsidR="007B0BD2">
        <w:trPr>
          <w:trHeight w:hRule="exact" w:val="680"/>
        </w:trPr>
        <w:tc>
          <w:tcPr>
            <w:tcW w:w="728" w:type="dxa"/>
            <w:tcMar>
              <w:left w:w="45" w:type="dxa"/>
              <w:right w:w="45" w:type="dxa"/>
            </w:tcMar>
            <w:vAlign w:val="center"/>
          </w:tcPr>
          <w:p w:rsidR="007B0BD2" w:rsidRDefault="003F46F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</w:t>
            </w:r>
          </w:p>
        </w:tc>
        <w:tc>
          <w:tcPr>
            <w:tcW w:w="4846" w:type="dxa"/>
            <w:tcMar>
              <w:left w:w="45" w:type="dxa"/>
              <w:right w:w="45" w:type="dxa"/>
            </w:tcMar>
            <w:vAlign w:val="center"/>
          </w:tcPr>
          <w:p w:rsidR="007B0BD2" w:rsidRDefault="003F46F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仪器</w:t>
            </w:r>
            <w:r>
              <w:rPr>
                <w:kern w:val="0"/>
                <w:szCs w:val="21"/>
              </w:rPr>
              <w:t>设备需建立台</w:t>
            </w:r>
            <w:r>
              <w:rPr>
                <w:rFonts w:hint="eastAsia"/>
                <w:kern w:val="0"/>
                <w:szCs w:val="21"/>
              </w:rPr>
              <w:t>账，粘贴资产</w:t>
            </w:r>
            <w:r>
              <w:rPr>
                <w:kern w:val="0"/>
                <w:szCs w:val="21"/>
              </w:rPr>
              <w:t>标签</w:t>
            </w:r>
          </w:p>
        </w:tc>
        <w:tc>
          <w:tcPr>
            <w:tcW w:w="8363" w:type="dxa"/>
            <w:tcMar>
              <w:left w:w="45" w:type="dxa"/>
              <w:right w:w="45" w:type="dxa"/>
            </w:tcMar>
            <w:vAlign w:val="center"/>
          </w:tcPr>
          <w:p w:rsidR="007B0BD2" w:rsidRDefault="003F46FE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建立电子或纸质台账</w:t>
            </w:r>
          </w:p>
        </w:tc>
      </w:tr>
      <w:tr w:rsidR="007B0BD2">
        <w:trPr>
          <w:trHeight w:hRule="exact" w:val="680"/>
        </w:trPr>
        <w:tc>
          <w:tcPr>
            <w:tcW w:w="728" w:type="dxa"/>
            <w:tcMar>
              <w:left w:w="45" w:type="dxa"/>
              <w:right w:w="45" w:type="dxa"/>
            </w:tcMar>
            <w:vAlign w:val="center"/>
          </w:tcPr>
          <w:p w:rsidR="007B0BD2" w:rsidRDefault="003F46F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4846" w:type="dxa"/>
            <w:tcMar>
              <w:left w:w="45" w:type="dxa"/>
              <w:right w:w="45" w:type="dxa"/>
            </w:tcMar>
            <w:vAlign w:val="center"/>
          </w:tcPr>
          <w:p w:rsidR="007B0BD2" w:rsidRDefault="003F46F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仪器设备应保持清洁整齐，大型设备可靠接地</w:t>
            </w:r>
          </w:p>
        </w:tc>
        <w:tc>
          <w:tcPr>
            <w:tcW w:w="8363" w:type="dxa"/>
            <w:tcMar>
              <w:left w:w="45" w:type="dxa"/>
              <w:right w:w="45" w:type="dxa"/>
            </w:tcMar>
            <w:vAlign w:val="center"/>
          </w:tcPr>
          <w:p w:rsidR="007B0BD2" w:rsidRDefault="003F46F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机床应保持清洁整齐；机械设备可靠接地；实验结束后，应切断电源，整理好场地并将实验用具等摆放整齐</w:t>
            </w:r>
          </w:p>
        </w:tc>
      </w:tr>
    </w:tbl>
    <w:p w:rsidR="007B0BD2" w:rsidRDefault="007B0BD2">
      <w:pPr>
        <w:widowControl/>
        <w:shd w:val="clear" w:color="auto" w:fill="FFFFFF"/>
        <w:spacing w:line="520" w:lineRule="exact"/>
        <w:textAlignment w:val="baseline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</w:p>
    <w:p w:rsidR="007B0BD2" w:rsidRDefault="007B0BD2">
      <w:pPr>
        <w:widowControl/>
        <w:shd w:val="clear" w:color="auto" w:fill="FFFFFF"/>
        <w:spacing w:line="520" w:lineRule="exact"/>
        <w:textAlignment w:val="baseline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</w:p>
    <w:p w:rsidR="007B0BD2" w:rsidRDefault="007B0BD2">
      <w:pPr>
        <w:widowControl/>
        <w:shd w:val="clear" w:color="auto" w:fill="FFFFFF"/>
        <w:spacing w:line="520" w:lineRule="exact"/>
        <w:textAlignment w:val="baseline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</w:p>
    <w:p w:rsidR="007B0BD2" w:rsidRDefault="007B0BD2">
      <w:pPr>
        <w:widowControl/>
        <w:shd w:val="clear" w:color="auto" w:fill="FFFFFF"/>
        <w:spacing w:line="520" w:lineRule="exact"/>
        <w:textAlignment w:val="baseline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</w:p>
    <w:sectPr w:rsidR="007B0BD2">
      <w:headerReference w:type="default" r:id="rId7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F83" w:rsidRDefault="00820F83">
      <w:r>
        <w:separator/>
      </w:r>
    </w:p>
  </w:endnote>
  <w:endnote w:type="continuationSeparator" w:id="0">
    <w:p w:rsidR="00820F83" w:rsidRDefault="0082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F83" w:rsidRDefault="00820F83">
      <w:r>
        <w:separator/>
      </w:r>
    </w:p>
  </w:footnote>
  <w:footnote w:type="continuationSeparator" w:id="0">
    <w:p w:rsidR="00820F83" w:rsidRDefault="00820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BD2" w:rsidRPr="00F218BD" w:rsidRDefault="007B0BD2" w:rsidP="00F218B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proofState w:spelling="clean" w:grammar="clean"/>
  <w:defaultTabStop w:val="420"/>
  <w:drawingGridHorizontalSpacing w:val="105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ZGM2MDk1YmMwNTZlNWE4ZGVmMWU0M2M0MGNmOTcifQ=="/>
  </w:docVars>
  <w:rsids>
    <w:rsidRoot w:val="00D63A19"/>
    <w:rsid w:val="000109B7"/>
    <w:rsid w:val="000861F5"/>
    <w:rsid w:val="000E1885"/>
    <w:rsid w:val="000F35E0"/>
    <w:rsid w:val="00144699"/>
    <w:rsid w:val="00177BA4"/>
    <w:rsid w:val="0020296B"/>
    <w:rsid w:val="002162C4"/>
    <w:rsid w:val="002162CD"/>
    <w:rsid w:val="00282156"/>
    <w:rsid w:val="00303EF4"/>
    <w:rsid w:val="00397751"/>
    <w:rsid w:val="003F46FE"/>
    <w:rsid w:val="004306C3"/>
    <w:rsid w:val="00457EBC"/>
    <w:rsid w:val="004A5373"/>
    <w:rsid w:val="004D7CB9"/>
    <w:rsid w:val="00533763"/>
    <w:rsid w:val="00550B9B"/>
    <w:rsid w:val="005636EB"/>
    <w:rsid w:val="005A7077"/>
    <w:rsid w:val="005B3126"/>
    <w:rsid w:val="00652CC8"/>
    <w:rsid w:val="00686DC2"/>
    <w:rsid w:val="00691FA2"/>
    <w:rsid w:val="006D3522"/>
    <w:rsid w:val="006E5685"/>
    <w:rsid w:val="00750252"/>
    <w:rsid w:val="0079520C"/>
    <w:rsid w:val="007B0BD2"/>
    <w:rsid w:val="00800390"/>
    <w:rsid w:val="00820F83"/>
    <w:rsid w:val="00825258"/>
    <w:rsid w:val="00841F2F"/>
    <w:rsid w:val="008B106A"/>
    <w:rsid w:val="008B380C"/>
    <w:rsid w:val="008D1CB3"/>
    <w:rsid w:val="008F3239"/>
    <w:rsid w:val="009001F6"/>
    <w:rsid w:val="00916FDB"/>
    <w:rsid w:val="00917D80"/>
    <w:rsid w:val="0094070D"/>
    <w:rsid w:val="009526B0"/>
    <w:rsid w:val="009620E3"/>
    <w:rsid w:val="009A0CD7"/>
    <w:rsid w:val="009C3BBA"/>
    <w:rsid w:val="009D0340"/>
    <w:rsid w:val="009E4F83"/>
    <w:rsid w:val="00A303C4"/>
    <w:rsid w:val="00AB2024"/>
    <w:rsid w:val="00AB21E3"/>
    <w:rsid w:val="00B0714C"/>
    <w:rsid w:val="00C16D46"/>
    <w:rsid w:val="00C622A6"/>
    <w:rsid w:val="00C91CA7"/>
    <w:rsid w:val="00CD0CEE"/>
    <w:rsid w:val="00D0694C"/>
    <w:rsid w:val="00D3589E"/>
    <w:rsid w:val="00D63A19"/>
    <w:rsid w:val="00D733A5"/>
    <w:rsid w:val="00DB0EEB"/>
    <w:rsid w:val="00DB643F"/>
    <w:rsid w:val="00DE5A1B"/>
    <w:rsid w:val="00E26B15"/>
    <w:rsid w:val="00E92A02"/>
    <w:rsid w:val="00EE0EC6"/>
    <w:rsid w:val="00F0293E"/>
    <w:rsid w:val="00F218BD"/>
    <w:rsid w:val="00F832D5"/>
    <w:rsid w:val="00FA348C"/>
    <w:rsid w:val="124C58BD"/>
    <w:rsid w:val="1872095F"/>
    <w:rsid w:val="1B8C56CC"/>
    <w:rsid w:val="2FB92D54"/>
    <w:rsid w:val="359D0A22"/>
    <w:rsid w:val="3BE6769D"/>
    <w:rsid w:val="3CB93701"/>
    <w:rsid w:val="3DB0164C"/>
    <w:rsid w:val="449B0822"/>
    <w:rsid w:val="4A9E3D1B"/>
    <w:rsid w:val="57B3226F"/>
    <w:rsid w:val="57C47F48"/>
    <w:rsid w:val="59103135"/>
    <w:rsid w:val="5C594DF3"/>
    <w:rsid w:val="675C328B"/>
    <w:rsid w:val="69CD45A5"/>
    <w:rsid w:val="761E6A3A"/>
    <w:rsid w:val="79784E82"/>
    <w:rsid w:val="7DF355B6"/>
    <w:rsid w:val="7F9B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font21">
    <w:name w:val="font21"/>
    <w:basedOn w:val="a0"/>
    <w:rPr>
      <w:rFonts w:ascii="仿宋" w:eastAsia="仿宋" w:hAnsi="仿宋" w:cs="仿宋" w:hint="eastAsia"/>
      <w:b/>
      <w:bCs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font21">
    <w:name w:val="font21"/>
    <w:basedOn w:val="a0"/>
    <w:rPr>
      <w:rFonts w:ascii="仿宋" w:eastAsia="仿宋" w:hAnsi="仿宋" w:cs="仿宋" w:hint="eastAsia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959</Characters>
  <Application>Microsoft Office Word</Application>
  <DocSecurity>0</DocSecurity>
  <Lines>7</Lines>
  <Paragraphs>2</Paragraphs>
  <ScaleCrop>false</ScaleCrop>
  <Company>微软中国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SYZX</cp:lastModifiedBy>
  <cp:revision>3</cp:revision>
  <cp:lastPrinted>2020-08-25T06:10:00Z</cp:lastPrinted>
  <dcterms:created xsi:type="dcterms:W3CDTF">2024-04-24T06:13:00Z</dcterms:created>
  <dcterms:modified xsi:type="dcterms:W3CDTF">2024-04-24T06:26:00Z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58DF0671579B454C880F2CDAC1AA5D3C_13</vt:lpwstr>
  </property>
</Properties>
</file>